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7"/>
        <w:tblW w:w="0" w:type="auto"/>
        <w:tblLook w:val="04A0"/>
      </w:tblPr>
      <w:tblGrid>
        <w:gridCol w:w="4799"/>
        <w:gridCol w:w="4772"/>
      </w:tblGrid>
      <w:tr w:rsidR="00861174" w:rsidTr="00861174">
        <w:tc>
          <w:tcPr>
            <w:tcW w:w="4799" w:type="dxa"/>
            <w:hideMark/>
          </w:tcPr>
          <w:p w:rsidR="00861174" w:rsidRDefault="00861174">
            <w:pPr>
              <w:pStyle w:val="1"/>
              <w:widowControl w:val="0"/>
              <w:spacing w:before="0" w:after="0"/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  <w:t xml:space="preserve">Рассмотрено и принято </w:t>
            </w:r>
          </w:p>
          <w:p w:rsidR="00861174" w:rsidRDefault="00861174">
            <w:pPr>
              <w:rPr>
                <w:sz w:val="24"/>
                <w:szCs w:val="24"/>
              </w:rPr>
            </w:pPr>
            <w:r>
              <w:t xml:space="preserve">в качестве локального правового акта </w:t>
            </w:r>
          </w:p>
          <w:p w:rsidR="00861174" w:rsidRDefault="00861174">
            <w:r>
              <w:t xml:space="preserve">МОУ </w:t>
            </w:r>
            <w:r w:rsidR="00A752FB">
              <w:t xml:space="preserve">Страшевская </w:t>
            </w:r>
            <w:r>
              <w:t xml:space="preserve"> ООШ</w:t>
            </w:r>
          </w:p>
          <w:p w:rsidR="00861174" w:rsidRDefault="00861174">
            <w:pPr>
              <w:pStyle w:val="af3"/>
              <w:tabs>
                <w:tab w:val="left" w:pos="708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заседании Педагогического совета школы </w:t>
            </w:r>
          </w:p>
          <w:p w:rsidR="00861174" w:rsidRDefault="00861174" w:rsidP="00A752FB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>
              <w:t>от</w:t>
            </w:r>
            <w:proofErr w:type="gramEnd"/>
            <w:r w:rsidR="00A752FB">
              <w:rPr>
                <w:u w:val="single"/>
              </w:rPr>
              <w:t>________________</w:t>
            </w:r>
            <w:proofErr w:type="spellEnd"/>
            <w:r>
              <w:t xml:space="preserve">. Протокол № </w:t>
            </w:r>
          </w:p>
        </w:tc>
        <w:tc>
          <w:tcPr>
            <w:tcW w:w="4772" w:type="dxa"/>
            <w:hideMark/>
          </w:tcPr>
          <w:p w:rsidR="00861174" w:rsidRDefault="008611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 w:bidi="en-US"/>
              </w:rPr>
            </w:pPr>
            <w:r>
              <w:rPr>
                <w:bCs/>
                <w:color w:val="000000"/>
                <w:spacing w:val="-4"/>
              </w:rPr>
              <w:t xml:space="preserve">«Утверждено» </w:t>
            </w:r>
          </w:p>
          <w:p w:rsidR="00861174" w:rsidRDefault="008611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Директор:                              / </w:t>
            </w:r>
            <w:proofErr w:type="spellStart"/>
            <w:r w:rsidR="00A752FB">
              <w:rPr>
                <w:bCs/>
                <w:color w:val="000000"/>
                <w:spacing w:val="-4"/>
              </w:rPr>
              <w:t>Н.И.Добрякова</w:t>
            </w:r>
            <w:proofErr w:type="spellEnd"/>
            <w:r>
              <w:rPr>
                <w:bCs/>
                <w:color w:val="000000"/>
                <w:spacing w:val="-4"/>
              </w:rPr>
              <w:t>/</w:t>
            </w:r>
          </w:p>
          <w:p w:rsidR="00861174" w:rsidRDefault="00861174" w:rsidP="00A752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4"/>
                <w:sz w:val="24"/>
                <w:szCs w:val="24"/>
                <w:u w:val="single"/>
                <w:lang w:val="en-US" w:eastAsia="en-US" w:bidi="en-US"/>
              </w:rPr>
            </w:pPr>
            <w:r>
              <w:rPr>
                <w:bCs/>
                <w:color w:val="000000"/>
                <w:spacing w:val="-4"/>
              </w:rPr>
              <w:t xml:space="preserve"> </w:t>
            </w:r>
            <w:r w:rsidR="004F73D4">
              <w:rPr>
                <w:bCs/>
                <w:color w:val="000000"/>
                <w:spacing w:val="-4"/>
                <w:u w:val="single"/>
              </w:rPr>
              <w:t>«</w:t>
            </w:r>
            <w:r w:rsidR="00A752FB">
              <w:rPr>
                <w:bCs/>
                <w:color w:val="000000"/>
                <w:spacing w:val="-4"/>
                <w:u w:val="single"/>
              </w:rPr>
              <w:t>____</w:t>
            </w:r>
            <w:r>
              <w:rPr>
                <w:bCs/>
                <w:color w:val="000000"/>
                <w:spacing w:val="-4"/>
                <w:u w:val="single"/>
              </w:rPr>
              <w:t xml:space="preserve">» </w:t>
            </w:r>
            <w:r w:rsidR="00A752FB">
              <w:rPr>
                <w:bCs/>
                <w:color w:val="000000"/>
                <w:spacing w:val="-4"/>
                <w:u w:val="single"/>
              </w:rPr>
              <w:t>__________</w:t>
            </w:r>
            <w:r>
              <w:rPr>
                <w:bCs/>
                <w:color w:val="000000"/>
                <w:spacing w:val="-4"/>
                <w:u w:val="single"/>
              </w:rPr>
              <w:t>«</w:t>
            </w:r>
            <w:r w:rsidR="00A752FB">
              <w:rPr>
                <w:bCs/>
                <w:color w:val="000000"/>
                <w:spacing w:val="-4"/>
                <w:u w:val="single"/>
              </w:rPr>
              <w:t>201_</w:t>
            </w:r>
            <w:r>
              <w:rPr>
                <w:bCs/>
                <w:color w:val="000000"/>
                <w:spacing w:val="-4"/>
                <w:u w:val="single"/>
              </w:rPr>
              <w:t xml:space="preserve"> г</w:t>
            </w:r>
          </w:p>
        </w:tc>
      </w:tr>
    </w:tbl>
    <w:p w:rsidR="00861174" w:rsidRDefault="00861174" w:rsidP="00861174">
      <w:pPr>
        <w:jc w:val="center"/>
        <w:rPr>
          <w:b/>
          <w:sz w:val="28"/>
          <w:szCs w:val="28"/>
        </w:rPr>
      </w:pP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ПРЕДПРОФИЛЬНОЙ ПОДГОТОВКЕ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 УЧРЕЖДЕНИЯ</w:t>
      </w:r>
    </w:p>
    <w:p w:rsidR="00861174" w:rsidRDefault="00A752FB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СТРАШЕВСКАЯ</w:t>
      </w:r>
      <w:r w:rsidR="00861174">
        <w:rPr>
          <w:b/>
          <w:sz w:val="28"/>
          <w:szCs w:val="28"/>
        </w:rPr>
        <w:t xml:space="preserve"> ОСНОВНАЯ 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района</w:t>
      </w:r>
    </w:p>
    <w:p w:rsidR="00D341B8" w:rsidRPr="000F2CF6" w:rsidRDefault="00861174" w:rsidP="000F2C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D341B8" w:rsidRPr="000F2CF6" w:rsidRDefault="00D341B8" w:rsidP="007643B6">
      <w:pPr>
        <w:jc w:val="both"/>
        <w:rPr>
          <w:b/>
          <w:sz w:val="28"/>
          <w:szCs w:val="28"/>
        </w:rPr>
      </w:pPr>
      <w:r w:rsidRPr="000F2CF6">
        <w:rPr>
          <w:b/>
          <w:sz w:val="28"/>
          <w:szCs w:val="28"/>
        </w:rPr>
        <w:t>I. Общие положения</w:t>
      </w:r>
    </w:p>
    <w:p w:rsidR="00D341B8" w:rsidRDefault="00D341B8" w:rsidP="007643B6">
      <w:pPr>
        <w:jc w:val="both"/>
        <w:rPr>
          <w:sz w:val="24"/>
          <w:szCs w:val="24"/>
        </w:rPr>
      </w:pPr>
      <w:r w:rsidRPr="00443F6D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определяет цели и задачи введения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в рамках Концепции профильного обучения на старшей ступени </w:t>
      </w:r>
      <w:r w:rsidR="002C7F6A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>общего образования.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Основная цель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– создание образовательного пространства, способствующего самоопределению учащегося девятого класса в выборе пути обучения будущей профессии, через организацию курсов по выбору, информационную работу и профильную ориентацию. 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Основной задачей </w:t>
      </w:r>
      <w:r>
        <w:rPr>
          <w:sz w:val="24"/>
          <w:szCs w:val="24"/>
        </w:rPr>
        <w:t>является комплексная работа с учащимися по обоснованному и жизненно важному выбору дальнейшему пути обучения.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proofErr w:type="spellStart"/>
      <w:r w:rsidRPr="00503ED8">
        <w:rPr>
          <w:sz w:val="24"/>
          <w:szCs w:val="24"/>
        </w:rPr>
        <w:t>Предпрофильная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 </w:t>
      </w:r>
    </w:p>
    <w:p w:rsidR="00D341B8" w:rsidRDefault="00D341B8" w:rsidP="00764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Компоненты </w:t>
      </w:r>
      <w:proofErr w:type="spellStart"/>
      <w:r>
        <w:rPr>
          <w:b/>
          <w:sz w:val="24"/>
          <w:szCs w:val="24"/>
        </w:rPr>
        <w:t>предпрофильной</w:t>
      </w:r>
      <w:proofErr w:type="spellEnd"/>
      <w:r>
        <w:rPr>
          <w:b/>
          <w:sz w:val="24"/>
          <w:szCs w:val="24"/>
        </w:rPr>
        <w:t xml:space="preserve"> подготовки:</w:t>
      </w:r>
    </w:p>
    <w:p w:rsidR="00D341B8" w:rsidRDefault="00D341B8" w:rsidP="007643B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п</w:t>
      </w:r>
      <w:r w:rsidR="002C7F6A">
        <w:rPr>
          <w:sz w:val="24"/>
          <w:szCs w:val="24"/>
        </w:rPr>
        <w:t>рофильная ориентация учащихся 9-го класса</w:t>
      </w:r>
      <w:r>
        <w:rPr>
          <w:sz w:val="24"/>
          <w:szCs w:val="24"/>
        </w:rPr>
        <w:t xml:space="preserve"> в отношении возможного выбора профиля обучения на третьей ступени;</w:t>
      </w:r>
    </w:p>
    <w:p w:rsidR="00692C39" w:rsidRPr="001B3839" w:rsidRDefault="00D341B8" w:rsidP="007643B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B3839">
        <w:rPr>
          <w:sz w:val="24"/>
          <w:szCs w:val="24"/>
        </w:rPr>
        <w:t>органи</w:t>
      </w:r>
      <w:r w:rsidR="00BB39D9" w:rsidRPr="001B3839">
        <w:rPr>
          <w:sz w:val="24"/>
          <w:szCs w:val="24"/>
        </w:rPr>
        <w:t>зация и освоение учащимися 9 класса</w:t>
      </w:r>
      <w:r w:rsidRPr="001B3839">
        <w:rPr>
          <w:sz w:val="24"/>
          <w:szCs w:val="24"/>
        </w:rPr>
        <w:t xml:space="preserve"> курсов по выбору (элективных курсов).  </w:t>
      </w:r>
    </w:p>
    <w:p w:rsidR="00D341B8" w:rsidRDefault="00D341B8" w:rsidP="007643B6">
      <w:pPr>
        <w:ind w:lef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503ED8">
        <w:rPr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включает в себя ряд педагогических идей: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введение за счет школьного компонента элективных курсов (по выбору): предметных,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>, ориентационных;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введение активных методов преподавания элективных курсов;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эвр</w:t>
      </w:r>
      <w:r w:rsidR="00692C39">
        <w:rPr>
          <w:sz w:val="24"/>
          <w:szCs w:val="24"/>
        </w:rPr>
        <w:t>истических проб для учащихся 9-го класса</w:t>
      </w:r>
      <w:r>
        <w:rPr>
          <w:sz w:val="24"/>
          <w:szCs w:val="24"/>
        </w:rPr>
        <w:t>, позволяющих более точно определиться в выборе профиля;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введение накопительной оценки учебных достижений учащихся (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);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единого государственного экзамена для учащихся 9</w:t>
      </w:r>
      <w:r w:rsidR="00EC6414">
        <w:rPr>
          <w:sz w:val="24"/>
          <w:szCs w:val="24"/>
        </w:rPr>
        <w:t>-го класса</w:t>
      </w:r>
      <w:r>
        <w:rPr>
          <w:sz w:val="24"/>
          <w:szCs w:val="24"/>
        </w:rPr>
        <w:t xml:space="preserve"> (ГИА);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прохождение всеми учащимися </w:t>
      </w:r>
      <w:r w:rsidR="00EC6414">
        <w:rPr>
          <w:sz w:val="24"/>
          <w:szCs w:val="24"/>
        </w:rPr>
        <w:t>9 класса</w:t>
      </w:r>
      <w:r>
        <w:rPr>
          <w:sz w:val="24"/>
          <w:szCs w:val="24"/>
        </w:rPr>
        <w:t xml:space="preserve"> курса обучения выбору профиля образования;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EC6414" w:rsidRPr="001B3839" w:rsidRDefault="00D341B8" w:rsidP="000C2C6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B3839">
        <w:rPr>
          <w:sz w:val="24"/>
          <w:szCs w:val="24"/>
        </w:rPr>
        <w:t xml:space="preserve">проведение олимпиад, научно-практической конференции и других мероприятий, позволяющих использовать ресурс </w:t>
      </w:r>
      <w:proofErr w:type="spellStart"/>
      <w:r w:rsidRPr="001B3839">
        <w:rPr>
          <w:sz w:val="24"/>
          <w:szCs w:val="24"/>
        </w:rPr>
        <w:t>портфолио</w:t>
      </w:r>
      <w:proofErr w:type="spellEnd"/>
      <w:r w:rsidRPr="001B3839">
        <w:rPr>
          <w:sz w:val="24"/>
          <w:szCs w:val="24"/>
        </w:rPr>
        <w:t xml:space="preserve">. </w:t>
      </w:r>
    </w:p>
    <w:p w:rsidR="00D341B8" w:rsidRPr="00D467D1" w:rsidRDefault="00D341B8" w:rsidP="00D467D1">
      <w:pPr>
        <w:jc w:val="center"/>
        <w:rPr>
          <w:b/>
          <w:sz w:val="28"/>
          <w:szCs w:val="28"/>
        </w:rPr>
      </w:pPr>
      <w:r w:rsidRPr="00D467D1">
        <w:rPr>
          <w:b/>
          <w:sz w:val="28"/>
          <w:szCs w:val="28"/>
        </w:rPr>
        <w:t>II. Нормативные основания</w:t>
      </w:r>
    </w:p>
    <w:p w:rsidR="00D341B8" w:rsidRDefault="00D341B8" w:rsidP="001B38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93259D">
        <w:rPr>
          <w:sz w:val="24"/>
          <w:szCs w:val="24"/>
        </w:rPr>
        <w:t>Школа в своей деятельности по введению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руководствуется Концепции профильного обучения на старшей ступени </w:t>
      </w:r>
      <w:r w:rsidR="008F07EB">
        <w:rPr>
          <w:sz w:val="24"/>
          <w:szCs w:val="24"/>
        </w:rPr>
        <w:t>основного общего образования (2002г), Ф</w:t>
      </w:r>
      <w:r>
        <w:rPr>
          <w:sz w:val="24"/>
          <w:szCs w:val="24"/>
        </w:rPr>
        <w:t xml:space="preserve">едеральными законами, постановлениями, распоряжениями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="008F07EB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области, методическими рекомендациями, Уставом, локальными актами Учреждения и данным Положением. </w:t>
      </w:r>
    </w:p>
    <w:p w:rsidR="00D341B8" w:rsidRDefault="00D341B8" w:rsidP="00BD58EB">
      <w:pPr>
        <w:jc w:val="center"/>
        <w:rPr>
          <w:b/>
          <w:sz w:val="24"/>
          <w:szCs w:val="24"/>
        </w:rPr>
      </w:pPr>
      <w:r w:rsidRPr="00E62ADB">
        <w:rPr>
          <w:b/>
          <w:sz w:val="28"/>
          <w:szCs w:val="28"/>
        </w:rPr>
        <w:lastRenderedPageBreak/>
        <w:t xml:space="preserve">III. Содержание </w:t>
      </w:r>
      <w:proofErr w:type="spellStart"/>
      <w:r w:rsidRPr="00E62ADB">
        <w:rPr>
          <w:b/>
          <w:sz w:val="28"/>
          <w:szCs w:val="28"/>
        </w:rPr>
        <w:t>предпрофильной</w:t>
      </w:r>
      <w:proofErr w:type="spellEnd"/>
      <w:r w:rsidRPr="00E62ADB">
        <w:rPr>
          <w:b/>
          <w:sz w:val="28"/>
          <w:szCs w:val="28"/>
        </w:rPr>
        <w:t xml:space="preserve"> подготовки.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84751C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847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84751C">
        <w:rPr>
          <w:sz w:val="24"/>
          <w:szCs w:val="24"/>
        </w:rPr>
        <w:t>редпрофильная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ведется в рамках экспериментальной работы по введению профильного обучения, исходя из базового уровня обучения. 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 </w:t>
      </w:r>
      <w:r w:rsidRPr="0084751C">
        <w:rPr>
          <w:sz w:val="24"/>
          <w:szCs w:val="24"/>
        </w:rPr>
        <w:t>Подготовительная</w:t>
      </w:r>
      <w:r>
        <w:rPr>
          <w:b/>
          <w:sz w:val="24"/>
          <w:szCs w:val="24"/>
        </w:rPr>
        <w:t xml:space="preserve"> </w:t>
      </w:r>
      <w:r w:rsidRPr="0084751C">
        <w:rPr>
          <w:sz w:val="24"/>
          <w:szCs w:val="24"/>
        </w:rPr>
        <w:t>работа для ведения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начинается с 5-8 класса и включает </w:t>
      </w:r>
      <w:r w:rsidRPr="003A1451">
        <w:rPr>
          <w:sz w:val="24"/>
          <w:szCs w:val="24"/>
        </w:rPr>
        <w:t>с</w:t>
      </w:r>
      <w:r>
        <w:rPr>
          <w:sz w:val="24"/>
          <w:szCs w:val="24"/>
        </w:rPr>
        <w:t>ледующее содержание: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тестирование с целью определения</w:t>
      </w:r>
      <w:r w:rsidRPr="003A1451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профильного направления на основе тестов по программе «Я и мы, Я и они, Я в обществе, Я и моя профессия».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апробацию формы оценивания – накопительной оценки учебных достижений учащихся (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).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</w:t>
      </w:r>
      <w:r w:rsidR="00345DA5">
        <w:rPr>
          <w:sz w:val="24"/>
          <w:szCs w:val="24"/>
        </w:rPr>
        <w:t>едение элективных курсов в 9-ом классе</w:t>
      </w:r>
      <w:r>
        <w:rPr>
          <w:sz w:val="24"/>
          <w:szCs w:val="24"/>
        </w:rPr>
        <w:t xml:space="preserve"> в Учебный план Учреждения.</w:t>
      </w:r>
    </w:p>
    <w:p w:rsidR="00D341B8" w:rsidRPr="003A1451" w:rsidRDefault="00D341B8" w:rsidP="00A079D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информационной 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 с </w:t>
      </w:r>
      <w:r w:rsidRPr="003A1451">
        <w:rPr>
          <w:sz w:val="24"/>
          <w:szCs w:val="24"/>
        </w:rPr>
        <w:t>у</w:t>
      </w:r>
      <w:r>
        <w:rPr>
          <w:sz w:val="24"/>
          <w:szCs w:val="24"/>
        </w:rPr>
        <w:t>частниками об</w:t>
      </w:r>
      <w:r w:rsidRPr="003A1451">
        <w:rPr>
          <w:sz w:val="24"/>
          <w:szCs w:val="24"/>
        </w:rPr>
        <w:t>р</w:t>
      </w:r>
      <w:r>
        <w:rPr>
          <w:sz w:val="24"/>
          <w:szCs w:val="24"/>
        </w:rPr>
        <w:t>аз</w:t>
      </w:r>
      <w:r w:rsidRPr="003A1451">
        <w:rPr>
          <w:sz w:val="24"/>
          <w:szCs w:val="24"/>
        </w:rPr>
        <w:t>ов</w:t>
      </w:r>
      <w:r>
        <w:rPr>
          <w:sz w:val="24"/>
          <w:szCs w:val="24"/>
        </w:rPr>
        <w:t>атель</w:t>
      </w:r>
      <w:r w:rsidRPr="003A1451">
        <w:rPr>
          <w:sz w:val="24"/>
          <w:szCs w:val="24"/>
        </w:rPr>
        <w:t>н</w:t>
      </w:r>
      <w:r>
        <w:rPr>
          <w:sz w:val="24"/>
          <w:szCs w:val="24"/>
        </w:rPr>
        <w:t xml:space="preserve">ого процесса, особенно в </w:t>
      </w:r>
      <w:r w:rsidR="0016297E">
        <w:rPr>
          <w:sz w:val="24"/>
          <w:szCs w:val="24"/>
        </w:rPr>
        <w:t>9 классе</w:t>
      </w:r>
      <w:r>
        <w:rPr>
          <w:sz w:val="24"/>
          <w:szCs w:val="24"/>
        </w:rPr>
        <w:t xml:space="preserve"> за счет часов, предусмотренных учебным планом. 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 w:rsidRPr="00755EAA">
        <w:rPr>
          <w:sz w:val="24"/>
          <w:szCs w:val="24"/>
        </w:rPr>
        <w:t>В</w:t>
      </w:r>
      <w:r>
        <w:rPr>
          <w:sz w:val="24"/>
          <w:szCs w:val="24"/>
        </w:rPr>
        <w:t xml:space="preserve"> 9-</w:t>
      </w:r>
      <w:r w:rsidR="00E515C5">
        <w:rPr>
          <w:sz w:val="24"/>
          <w:szCs w:val="24"/>
        </w:rPr>
        <w:t>ом классе</w:t>
      </w:r>
      <w:r>
        <w:rPr>
          <w:sz w:val="24"/>
          <w:szCs w:val="24"/>
        </w:rPr>
        <w:t xml:space="preserve"> второй этап п</w:t>
      </w:r>
      <w:r w:rsidRPr="00755EAA">
        <w:rPr>
          <w:sz w:val="24"/>
          <w:szCs w:val="24"/>
        </w:rPr>
        <w:t>с</w:t>
      </w:r>
      <w:r>
        <w:rPr>
          <w:sz w:val="24"/>
          <w:szCs w:val="24"/>
        </w:rPr>
        <w:t>ихолого-педагогического тестирования с целью определения профильно-интеллектуального разви</w:t>
      </w:r>
      <w:r w:rsidRPr="00755EAA">
        <w:rPr>
          <w:sz w:val="24"/>
          <w:szCs w:val="24"/>
        </w:rPr>
        <w:t>т</w:t>
      </w:r>
      <w:r>
        <w:rPr>
          <w:sz w:val="24"/>
          <w:szCs w:val="24"/>
        </w:rPr>
        <w:t xml:space="preserve">ия учащихся для уточнения выбора профильного направления для старшей школы. 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как часть </w:t>
      </w:r>
      <w:proofErr w:type="spellStart"/>
      <w:r>
        <w:rPr>
          <w:sz w:val="24"/>
          <w:szCs w:val="24"/>
        </w:rPr>
        <w:t>ГОСТа</w:t>
      </w:r>
      <w:proofErr w:type="spellEnd"/>
      <w:r>
        <w:rPr>
          <w:sz w:val="24"/>
          <w:szCs w:val="24"/>
        </w:rPr>
        <w:t xml:space="preserve"> устанавливает следующие нормативы: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обучения в часах – не менее 64 часов за год;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учебных курсов и их примерное содержание определяется общими целями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подготовки;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определяется минимальное (8 –  четверть) и максимальное (34 – учебный год) часов, отводимое на изучение отдельных элективных курсов. </w:t>
      </w:r>
      <w:proofErr w:type="gramEnd"/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proofErr w:type="spellStart"/>
      <w:r w:rsidRPr="00075609">
        <w:rPr>
          <w:sz w:val="24"/>
          <w:szCs w:val="24"/>
        </w:rPr>
        <w:t>П</w:t>
      </w:r>
      <w:r w:rsidRPr="0084751C">
        <w:rPr>
          <w:sz w:val="24"/>
          <w:szCs w:val="24"/>
        </w:rPr>
        <w:t>редпрофильная</w:t>
      </w:r>
      <w:proofErr w:type="spellEnd"/>
      <w:r>
        <w:rPr>
          <w:b/>
          <w:sz w:val="24"/>
          <w:szCs w:val="24"/>
        </w:rPr>
        <w:t xml:space="preserve"> </w:t>
      </w:r>
      <w:r w:rsidR="00E515C5">
        <w:rPr>
          <w:sz w:val="24"/>
          <w:szCs w:val="24"/>
        </w:rPr>
        <w:t>подготовка  в 9-ом классе</w:t>
      </w:r>
      <w:r>
        <w:rPr>
          <w:sz w:val="24"/>
          <w:szCs w:val="24"/>
        </w:rPr>
        <w:t xml:space="preserve"> реализуется через введение элективных курсов (предметных, ориентационных, информационных). Учащимся предлагается широкий спектр курсов, из которых они выбирают наиболее приемлемые, интересные, нужные для дальнейшего обучения. Объем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может меняться по годам, но не менее 34 учебных часов в год. 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элективных курсов включает не только информацию, расширяющую сведения по учебным предметам, но и знакомит со способами деятельности, необходимыми для успешного осво</w:t>
      </w:r>
      <w:r w:rsidR="00A76EEA">
        <w:rPr>
          <w:sz w:val="24"/>
          <w:szCs w:val="24"/>
        </w:rPr>
        <w:t>ения программы будущего профиля.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Учащийся может менять наполнение индивидуального учебного плана курсами по выбору, но не более двух раз за учебный год.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Ведется 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образовательных достижений, </w:t>
      </w:r>
      <w:proofErr w:type="gramStart"/>
      <w:r>
        <w:rPr>
          <w:sz w:val="24"/>
          <w:szCs w:val="24"/>
        </w:rPr>
        <w:t>отражающая</w:t>
      </w:r>
      <w:proofErr w:type="gramEnd"/>
      <w:r>
        <w:rPr>
          <w:sz w:val="24"/>
          <w:szCs w:val="24"/>
        </w:rPr>
        <w:t xml:space="preserve"> индивидуальные образовательные достижения каждого учащегося. </w:t>
      </w:r>
    </w:p>
    <w:p w:rsidR="00D341B8" w:rsidRPr="00A76EEA" w:rsidRDefault="00D341B8" w:rsidP="00A76EEA">
      <w:pPr>
        <w:jc w:val="center"/>
        <w:rPr>
          <w:b/>
          <w:sz w:val="28"/>
          <w:szCs w:val="28"/>
        </w:rPr>
      </w:pPr>
      <w:r w:rsidRPr="00A76EEA">
        <w:rPr>
          <w:b/>
          <w:sz w:val="28"/>
          <w:szCs w:val="28"/>
        </w:rPr>
        <w:t>I</w:t>
      </w:r>
      <w:r w:rsidRPr="00A76EEA">
        <w:rPr>
          <w:b/>
          <w:sz w:val="28"/>
          <w:szCs w:val="28"/>
          <w:lang w:val="en-US"/>
        </w:rPr>
        <w:t>V</w:t>
      </w:r>
      <w:r w:rsidRPr="00A76EEA">
        <w:rPr>
          <w:b/>
          <w:sz w:val="28"/>
          <w:szCs w:val="28"/>
        </w:rPr>
        <w:t>. Участники образовательного процесса.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Участниками образовательного процесса являются педагогические работники Учреждения, обучающиеся и их родители (лица, их представляющие).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F354D6">
        <w:rPr>
          <w:sz w:val="24"/>
          <w:szCs w:val="24"/>
        </w:rPr>
        <w:t>Психологическое обеспечение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процесса осуществляют педагог-психолог, социальный педагог и другие специалисты, классные руководители. 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proofErr w:type="spellStart"/>
      <w:r w:rsidRPr="00F354D6">
        <w:rPr>
          <w:sz w:val="24"/>
          <w:szCs w:val="24"/>
        </w:rPr>
        <w:t>Валеологическое</w:t>
      </w:r>
      <w:proofErr w:type="spellEnd"/>
      <w:r w:rsidRPr="00F354D6"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F354D6">
        <w:rPr>
          <w:sz w:val="24"/>
          <w:szCs w:val="24"/>
        </w:rPr>
        <w:t>медицинское</w:t>
      </w:r>
      <w:r>
        <w:rPr>
          <w:b/>
          <w:sz w:val="24"/>
          <w:szCs w:val="24"/>
        </w:rPr>
        <w:t xml:space="preserve"> </w:t>
      </w:r>
      <w:r w:rsidRPr="00F354D6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осуществляют руководитель ОБЖ, медицинский работник </w:t>
      </w:r>
      <w:proofErr w:type="spellStart"/>
      <w:r w:rsidR="00A752FB">
        <w:rPr>
          <w:sz w:val="24"/>
          <w:szCs w:val="24"/>
        </w:rPr>
        <w:t>Страшевского</w:t>
      </w:r>
      <w:proofErr w:type="spellEnd"/>
      <w:r w:rsidR="00764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ФАП, которые совместно с администрацией </w:t>
      </w:r>
      <w:r w:rsidRPr="008B77DF">
        <w:rPr>
          <w:b/>
          <w:sz w:val="24"/>
          <w:szCs w:val="24"/>
        </w:rPr>
        <w:t>Учреждения</w:t>
      </w:r>
      <w:r>
        <w:rPr>
          <w:sz w:val="24"/>
          <w:szCs w:val="24"/>
        </w:rPr>
        <w:t xml:space="preserve"> отвечают за охрану и укрепление здоровья обучающихся, проведение профилактических мероприятий, диспансеризацию и контролируют соблюдение санитарно-гигиенического и противоэпидемического режима, организацию физического воспитания, питания. </w:t>
      </w:r>
    </w:p>
    <w:p w:rsidR="00D341B8" w:rsidRPr="007643B6" w:rsidRDefault="00D341B8" w:rsidP="007643B6">
      <w:pPr>
        <w:jc w:val="center"/>
        <w:rPr>
          <w:b/>
          <w:sz w:val="28"/>
          <w:szCs w:val="28"/>
        </w:rPr>
      </w:pPr>
      <w:proofErr w:type="gramStart"/>
      <w:r w:rsidRPr="007643B6">
        <w:rPr>
          <w:b/>
          <w:sz w:val="28"/>
          <w:szCs w:val="28"/>
          <w:lang w:val="en-US"/>
        </w:rPr>
        <w:t>V</w:t>
      </w:r>
      <w:r w:rsidRPr="007643B6">
        <w:rPr>
          <w:b/>
          <w:sz w:val="28"/>
          <w:szCs w:val="28"/>
        </w:rPr>
        <w:t>. Финансирование.</w:t>
      </w:r>
      <w:proofErr w:type="gramEnd"/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F354D6">
        <w:rPr>
          <w:sz w:val="24"/>
          <w:szCs w:val="24"/>
        </w:rPr>
        <w:t>Реализация данного положения исполняется за счет бюджетного финансирования в пределах</w:t>
      </w:r>
      <w:r>
        <w:rPr>
          <w:sz w:val="24"/>
          <w:szCs w:val="24"/>
        </w:rPr>
        <w:t xml:space="preserve"> федерального, регионального и школьного стандартов и в соответствии с утвержденным на год Учебным планом </w:t>
      </w:r>
      <w:r w:rsidRPr="00330205">
        <w:rPr>
          <w:b/>
          <w:sz w:val="24"/>
          <w:szCs w:val="24"/>
        </w:rPr>
        <w:t>Учреждения</w:t>
      </w:r>
      <w:r>
        <w:rPr>
          <w:sz w:val="24"/>
          <w:szCs w:val="24"/>
        </w:rPr>
        <w:t xml:space="preserve">. </w:t>
      </w:r>
    </w:p>
    <w:p w:rsidR="00D341B8" w:rsidRDefault="00D341B8" w:rsidP="00A079D3">
      <w:pPr>
        <w:jc w:val="both"/>
        <w:rPr>
          <w:sz w:val="24"/>
          <w:szCs w:val="24"/>
        </w:rPr>
      </w:pPr>
    </w:p>
    <w:sectPr w:rsidR="00D341B8" w:rsidSect="0010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12"/>
    <w:multiLevelType w:val="multilevel"/>
    <w:tmpl w:val="E340AE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5D5D7004"/>
    <w:multiLevelType w:val="hybridMultilevel"/>
    <w:tmpl w:val="6B4A55D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0756D9"/>
    <w:multiLevelType w:val="hybridMultilevel"/>
    <w:tmpl w:val="34E0D0A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79C09D7"/>
    <w:multiLevelType w:val="hybridMultilevel"/>
    <w:tmpl w:val="27241A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87244"/>
    <w:multiLevelType w:val="hybridMultilevel"/>
    <w:tmpl w:val="ECB20D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B1EF0"/>
    <w:multiLevelType w:val="hybridMultilevel"/>
    <w:tmpl w:val="B67C45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B8"/>
    <w:rsid w:val="000C2C6D"/>
    <w:rsid w:val="000F2CF6"/>
    <w:rsid w:val="001047CE"/>
    <w:rsid w:val="0016297E"/>
    <w:rsid w:val="001B3839"/>
    <w:rsid w:val="001B727F"/>
    <w:rsid w:val="002C7F6A"/>
    <w:rsid w:val="00345DA5"/>
    <w:rsid w:val="004B7001"/>
    <w:rsid w:val="004F73D4"/>
    <w:rsid w:val="00634F28"/>
    <w:rsid w:val="00692C39"/>
    <w:rsid w:val="006B013D"/>
    <w:rsid w:val="006B3FA1"/>
    <w:rsid w:val="006C0D85"/>
    <w:rsid w:val="006F57B8"/>
    <w:rsid w:val="00723ADB"/>
    <w:rsid w:val="007643B6"/>
    <w:rsid w:val="00783CED"/>
    <w:rsid w:val="00861174"/>
    <w:rsid w:val="008F07EB"/>
    <w:rsid w:val="00A079D3"/>
    <w:rsid w:val="00A752FB"/>
    <w:rsid w:val="00A76EEA"/>
    <w:rsid w:val="00B87966"/>
    <w:rsid w:val="00BB39D9"/>
    <w:rsid w:val="00BD58EB"/>
    <w:rsid w:val="00D21D4D"/>
    <w:rsid w:val="00D341B8"/>
    <w:rsid w:val="00D467D1"/>
    <w:rsid w:val="00DF67B6"/>
    <w:rsid w:val="00E515C5"/>
    <w:rsid w:val="00E62ADB"/>
    <w:rsid w:val="00EC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8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B3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FA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FA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F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3F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3F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3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3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3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3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3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3FA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B3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3FA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3FA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B3FA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B3FA1"/>
    <w:rPr>
      <w:b/>
      <w:bCs/>
    </w:rPr>
  </w:style>
  <w:style w:type="character" w:styleId="a8">
    <w:name w:val="Emphasis"/>
    <w:basedOn w:val="a0"/>
    <w:uiPriority w:val="20"/>
    <w:qFormat/>
    <w:rsid w:val="006B3FA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B3FA1"/>
    <w:rPr>
      <w:szCs w:val="32"/>
    </w:rPr>
  </w:style>
  <w:style w:type="paragraph" w:styleId="aa">
    <w:name w:val="List Paragraph"/>
    <w:basedOn w:val="a"/>
    <w:uiPriority w:val="34"/>
    <w:qFormat/>
    <w:rsid w:val="006B3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FA1"/>
    <w:rPr>
      <w:i/>
    </w:rPr>
  </w:style>
  <w:style w:type="character" w:customStyle="1" w:styleId="22">
    <w:name w:val="Цитата 2 Знак"/>
    <w:basedOn w:val="a0"/>
    <w:link w:val="21"/>
    <w:uiPriority w:val="29"/>
    <w:rsid w:val="006B3F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3FA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3FA1"/>
    <w:rPr>
      <w:b/>
      <w:i/>
      <w:sz w:val="24"/>
    </w:rPr>
  </w:style>
  <w:style w:type="character" w:styleId="ad">
    <w:name w:val="Subtle Emphasis"/>
    <w:uiPriority w:val="19"/>
    <w:qFormat/>
    <w:rsid w:val="006B3FA1"/>
    <w:rPr>
      <w:i/>
      <w:color w:val="5A5A5A"/>
    </w:rPr>
  </w:style>
  <w:style w:type="character" w:styleId="ae">
    <w:name w:val="Intense Emphasis"/>
    <w:basedOn w:val="a0"/>
    <w:uiPriority w:val="21"/>
    <w:qFormat/>
    <w:rsid w:val="006B3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3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3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3F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3FA1"/>
    <w:pPr>
      <w:outlineLvl w:val="9"/>
    </w:pPr>
    <w:rPr>
      <w:lang w:val="en-US" w:eastAsia="en-US" w:bidi="en-US"/>
    </w:rPr>
  </w:style>
  <w:style w:type="paragraph" w:styleId="af3">
    <w:name w:val="header"/>
    <w:basedOn w:val="a"/>
    <w:link w:val="af4"/>
    <w:semiHidden/>
    <w:unhideWhenUsed/>
    <w:rsid w:val="00861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</w:rPr>
  </w:style>
  <w:style w:type="character" w:customStyle="1" w:styleId="af4">
    <w:name w:val="Верхний колонтитул Знак"/>
    <w:basedOn w:val="a0"/>
    <w:link w:val="af3"/>
    <w:semiHidden/>
    <w:rsid w:val="00861174"/>
    <w:rPr>
      <w:rFonts w:ascii="Arial Narrow" w:hAnsi="Arial Narro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884</Words>
  <Characters>5042</Characters>
  <Application>Microsoft Office Word</Application>
  <DocSecurity>0</DocSecurity>
  <Lines>42</Lines>
  <Paragraphs>11</Paragraphs>
  <ScaleCrop>false</ScaleCrop>
  <Company>Воскресенская ООШ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dcterms:created xsi:type="dcterms:W3CDTF">2014-02-09T00:40:00Z</dcterms:created>
  <dcterms:modified xsi:type="dcterms:W3CDTF">2015-01-29T20:13:00Z</dcterms:modified>
</cp:coreProperties>
</file>